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3307" w:rsidRPr="003F3307" w:rsidRDefault="003F3307" w:rsidP="003F3307">
      <w:pPr>
        <w:spacing w:after="0" w:line="240" w:lineRule="auto"/>
        <w:ind w:firstLine="73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3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ПРАКТИКА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</w:p>
    <w:p w:rsidR="003F3307" w:rsidRPr="003F3307" w:rsidRDefault="003F3307" w:rsidP="003F3307">
      <w:pPr>
        <w:spacing w:after="0" w:line="240" w:lineRule="auto"/>
        <w:ind w:firstLine="73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F3307" w:rsidRPr="003F3307" w:rsidRDefault="003F3307" w:rsidP="003F3307">
      <w:pPr>
        <w:spacing w:after="0" w:line="240" w:lineRule="auto"/>
        <w:ind w:firstLine="73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F3307" w:rsidRPr="003F3307" w:rsidRDefault="003F3307" w:rsidP="003F3307">
      <w:pPr>
        <w:spacing w:after="0" w:line="240" w:lineRule="auto"/>
        <w:ind w:firstLine="73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F3307" w:rsidRPr="003F3307" w:rsidRDefault="003F3307" w:rsidP="003F3307">
      <w:pPr>
        <w:spacing w:after="0" w:line="240" w:lineRule="auto"/>
        <w:ind w:firstLine="73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307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74D327CF" wp14:editId="63AB28AF">
            <wp:extent cx="647700" cy="26797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267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3F33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КОНТРОЛЬНЫЕ ВОПРОСЫ:</w:t>
      </w:r>
    </w:p>
    <w:p w:rsidR="003F3307" w:rsidRPr="003F3307" w:rsidRDefault="003F3307" w:rsidP="003F3307">
      <w:pPr>
        <w:spacing w:after="0" w:line="240" w:lineRule="auto"/>
        <w:ind w:firstLine="73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3307" w:rsidRPr="003F3307" w:rsidRDefault="003F3307" w:rsidP="003F3307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30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представляет собой сетевая модель?</w:t>
      </w:r>
    </w:p>
    <w:p w:rsidR="003F3307" w:rsidRPr="003F3307" w:rsidRDefault="003F3307" w:rsidP="003F3307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30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Назовите правила построения сетевой модели.</w:t>
      </w:r>
    </w:p>
    <w:p w:rsidR="003F3307" w:rsidRPr="003F3307" w:rsidRDefault="003F3307" w:rsidP="003F3307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307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Опишите алгоритм проведения нумерации?</w:t>
      </w:r>
    </w:p>
    <w:p w:rsidR="003F3307" w:rsidRPr="003F3307" w:rsidRDefault="003F3307" w:rsidP="003F3307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30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происходит расчет сетевой модели?</w:t>
      </w:r>
    </w:p>
    <w:p w:rsidR="003F3307" w:rsidRPr="003F3307" w:rsidRDefault="003F3307" w:rsidP="003F3307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30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определяются резервы времени?</w:t>
      </w:r>
    </w:p>
    <w:p w:rsidR="003F3307" w:rsidRPr="003F3307" w:rsidRDefault="003F3307" w:rsidP="003F3307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30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резервы времени вы знаете?</w:t>
      </w:r>
    </w:p>
    <w:p w:rsidR="003F3307" w:rsidRPr="003F3307" w:rsidRDefault="003F3307" w:rsidP="003F3307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30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бывают виды работ?</w:t>
      </w:r>
    </w:p>
    <w:p w:rsidR="003F3307" w:rsidRPr="003F3307" w:rsidRDefault="003F3307" w:rsidP="003F3307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307">
        <w:rPr>
          <w:rFonts w:ascii="Times New Roman" w:eastAsia="Times New Roman" w:hAnsi="Times New Roman" w:cs="Times New Roman"/>
          <w:sz w:val="24"/>
          <w:szCs w:val="24"/>
          <w:lang w:eastAsia="ru-RU"/>
        </w:rPr>
        <w:t>Чем работа отличается от события?</w:t>
      </w:r>
    </w:p>
    <w:p w:rsidR="003F3307" w:rsidRPr="003F3307" w:rsidRDefault="003F3307" w:rsidP="003F3307">
      <w:pPr>
        <w:spacing w:after="0" w:line="240" w:lineRule="auto"/>
        <w:ind w:left="73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3307" w:rsidRPr="003F3307" w:rsidRDefault="003F3307" w:rsidP="003F3307">
      <w:pPr>
        <w:spacing w:after="0" w:line="240" w:lineRule="auto"/>
        <w:ind w:left="73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3307" w:rsidRPr="003F3307" w:rsidRDefault="003F3307" w:rsidP="003F330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3307" w:rsidRPr="003F3307" w:rsidRDefault="003F3307" w:rsidP="003F330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30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38449E69" wp14:editId="3B7DFE02">
            <wp:simplePos x="0" y="0"/>
            <wp:positionH relativeFrom="column">
              <wp:posOffset>280035</wp:posOffset>
            </wp:positionH>
            <wp:positionV relativeFrom="paragraph">
              <wp:posOffset>635</wp:posOffset>
            </wp:positionV>
            <wp:extent cx="600075" cy="309880"/>
            <wp:effectExtent l="0" t="0" r="0" b="0"/>
            <wp:wrapTight wrapText="bothSides">
              <wp:wrapPolygon edited="0">
                <wp:start x="0" y="0"/>
                <wp:lineTo x="0" y="19918"/>
                <wp:lineTo x="21257" y="19918"/>
                <wp:lineTo x="21257" y="0"/>
                <wp:lineTo x="0" y="0"/>
              </wp:wrapPolygon>
            </wp:wrapTight>
            <wp:docPr id="4" name="Рисунок 4" descr="imagesCA6SM3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imagesCA6SM3S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30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F33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  <w:proofErr w:type="gramStart"/>
      <w:r w:rsidRPr="003F33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ТЕСТЫ  ДЛЯ</w:t>
      </w:r>
      <w:proofErr w:type="gramEnd"/>
      <w:r w:rsidRPr="003F33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САМОКОНТРОЛЯ</w:t>
      </w:r>
      <w:r w:rsidRPr="003F33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3307" w:rsidRPr="003F3307" w:rsidRDefault="003F3307" w:rsidP="003F330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3F3307" w:rsidRPr="003F3307" w:rsidRDefault="003F3307" w:rsidP="003F330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3F3307" w:rsidRPr="003F3307" w:rsidRDefault="003F3307" w:rsidP="003F330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eastAsia="ru-RU"/>
        </w:rPr>
        <w:t>1. Выберите верное суждение первого правила построения сетевой модели</w:t>
      </w:r>
    </w:p>
    <w:p w:rsidR="003F3307" w:rsidRPr="003F3307" w:rsidRDefault="003F3307" w:rsidP="003F330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A</w:t>
      </w:r>
      <w:r w:rsidRPr="003F3307">
        <w:rPr>
          <w:rFonts w:ascii="Times New Roman" w:eastAsia="Times New Roman" w:hAnsi="Times New Roman" w:cs="Times New Roman"/>
          <w:lang w:eastAsia="ru-RU"/>
        </w:rPr>
        <w:t>) Ни одна пара работ не должна определяться одинаковыми начальным и конечным событиями</w:t>
      </w:r>
    </w:p>
    <w:p w:rsidR="003F3307" w:rsidRPr="003F3307" w:rsidRDefault="003F3307" w:rsidP="003F330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B</w:t>
      </w:r>
      <w:r w:rsidRPr="003F3307">
        <w:rPr>
          <w:rFonts w:ascii="Times New Roman" w:eastAsia="Times New Roman" w:hAnsi="Times New Roman" w:cs="Times New Roman"/>
          <w:lang w:eastAsia="ru-RU"/>
        </w:rPr>
        <w:t>) Каждая операция в сети представляется одной дугой (стрелкой)</w:t>
      </w:r>
    </w:p>
    <w:p w:rsidR="003F3307" w:rsidRPr="003F3307" w:rsidRDefault="003F3307" w:rsidP="003F330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C</w:t>
      </w:r>
      <w:r w:rsidRPr="003F3307">
        <w:rPr>
          <w:rFonts w:ascii="Times New Roman" w:eastAsia="Times New Roman" w:hAnsi="Times New Roman" w:cs="Times New Roman"/>
          <w:lang w:eastAsia="ru-RU"/>
        </w:rPr>
        <w:t>) Каждая операция в сети представляется двумя дугами</w:t>
      </w:r>
    </w:p>
    <w:p w:rsidR="003F3307" w:rsidRPr="003F3307" w:rsidRDefault="003F3307" w:rsidP="003F330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D</w:t>
      </w:r>
      <w:r w:rsidRPr="003F3307">
        <w:rPr>
          <w:rFonts w:ascii="Times New Roman" w:eastAsia="Times New Roman" w:hAnsi="Times New Roman" w:cs="Times New Roman"/>
          <w:lang w:eastAsia="ru-RU"/>
        </w:rPr>
        <w:t>) Каждая пара работ должна определяться одинаковыми начальным и конечным событиями</w:t>
      </w:r>
    </w:p>
    <w:p w:rsidR="003F3307" w:rsidRPr="003F3307" w:rsidRDefault="003F3307" w:rsidP="003F330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E</w:t>
      </w:r>
      <w:r w:rsidRPr="003F3307">
        <w:rPr>
          <w:rFonts w:ascii="Times New Roman" w:eastAsia="Times New Roman" w:hAnsi="Times New Roman" w:cs="Times New Roman"/>
          <w:lang w:eastAsia="ru-RU"/>
        </w:rPr>
        <w:t>) Каждая операция в сети представляется тремя дугами</w:t>
      </w:r>
    </w:p>
    <w:p w:rsidR="003F3307" w:rsidRPr="003F3307" w:rsidRDefault="003F3307" w:rsidP="003F330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3F3307" w:rsidRPr="003F3307" w:rsidRDefault="003F3307" w:rsidP="003F330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eastAsia="ru-RU"/>
        </w:rPr>
        <w:t>2. Выберите верное суждение второго правила построения сетевой модели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eastAsia="ru-RU"/>
        </w:rPr>
        <w:t>А) Каждая операция в сети представляется одной дугой (стрелкой)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B</w:t>
      </w:r>
      <w:r w:rsidRPr="003F3307">
        <w:rPr>
          <w:rFonts w:ascii="Times New Roman" w:eastAsia="Times New Roman" w:hAnsi="Times New Roman" w:cs="Times New Roman"/>
          <w:lang w:eastAsia="ru-RU"/>
        </w:rPr>
        <w:t>) Каждая операция в сети представляется двумя дугами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C</w:t>
      </w:r>
      <w:r w:rsidRPr="003F3307">
        <w:rPr>
          <w:rFonts w:ascii="Times New Roman" w:eastAsia="Times New Roman" w:hAnsi="Times New Roman" w:cs="Times New Roman"/>
          <w:lang w:eastAsia="ru-RU"/>
        </w:rPr>
        <w:t>) Ни одна пара работ не должна определяться одинаковыми начальным и конечным событиями</w:t>
      </w:r>
    </w:p>
    <w:p w:rsidR="003F3307" w:rsidRPr="003F3307" w:rsidRDefault="003F3307" w:rsidP="003F330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D</w:t>
      </w:r>
      <w:r w:rsidRPr="003F3307">
        <w:rPr>
          <w:rFonts w:ascii="Times New Roman" w:eastAsia="Times New Roman" w:hAnsi="Times New Roman" w:cs="Times New Roman"/>
          <w:lang w:eastAsia="ru-RU"/>
        </w:rPr>
        <w:t>) Каждая пара работ должна определяться одинаковыми начальным и конечным событиями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E</w:t>
      </w:r>
      <w:r w:rsidRPr="003F3307">
        <w:rPr>
          <w:rFonts w:ascii="Times New Roman" w:eastAsia="Times New Roman" w:hAnsi="Times New Roman" w:cs="Times New Roman"/>
          <w:lang w:eastAsia="ru-RU"/>
        </w:rPr>
        <w:t>) Каждая операция в сети представляется тремя дугами</w:t>
      </w:r>
    </w:p>
    <w:p w:rsidR="003F3307" w:rsidRPr="003F3307" w:rsidRDefault="003F3307" w:rsidP="003F330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3F3307" w:rsidRPr="003F3307" w:rsidRDefault="003F3307" w:rsidP="003F330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eastAsia="ru-RU"/>
        </w:rPr>
        <w:t xml:space="preserve">3. Первый этап </w:t>
      </w:r>
      <w:r w:rsidRPr="003F3307">
        <w:rPr>
          <w:rFonts w:ascii="Times New Roman" w:eastAsia="Times New Roman" w:hAnsi="Times New Roman" w:cs="Times New Roman"/>
          <w:bCs/>
          <w:lang w:eastAsia="ru-RU"/>
        </w:rPr>
        <w:t>Расчета критического пути «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Прямым  проходом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>» начинается  с вычисления ……..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A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с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критического события и продолжаются до тех пор, пока не будет достигнуто завершающее событие всей сети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B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с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завершающего события сети и продолжаются, пока не будет достигнуто исходное событие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C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с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исходного события и продолжаются до тех пор, пока не будет достигнуто завершающее событие всей сети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D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с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завершающего события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3F3307">
        <w:rPr>
          <w:rFonts w:ascii="Times New Roman" w:eastAsia="Times New Roman" w:hAnsi="Times New Roman" w:cs="Times New Roman"/>
          <w:lang w:val="en-US" w:eastAsia="ru-RU"/>
        </w:rPr>
        <w:t>E</w:t>
      </w:r>
      <w:r w:rsidRPr="003F3307">
        <w:rPr>
          <w:rFonts w:ascii="Times New Roman" w:eastAsia="Times New Roman" w:hAnsi="Times New Roman" w:cs="Times New Roman"/>
          <w:lang w:eastAsia="ru-RU"/>
        </w:rPr>
        <w:t>)с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любого события</w:t>
      </w:r>
    </w:p>
    <w:p w:rsidR="003F3307" w:rsidRPr="003F3307" w:rsidRDefault="003F3307" w:rsidP="003F330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3F3307" w:rsidRPr="003F3307" w:rsidRDefault="003F3307" w:rsidP="003F330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eastAsia="ru-RU"/>
        </w:rPr>
        <w:t xml:space="preserve">4. Второй этап </w:t>
      </w:r>
      <w:r w:rsidRPr="003F3307">
        <w:rPr>
          <w:rFonts w:ascii="Times New Roman" w:eastAsia="Times New Roman" w:hAnsi="Times New Roman" w:cs="Times New Roman"/>
          <w:bCs/>
          <w:lang w:eastAsia="ru-RU"/>
        </w:rPr>
        <w:t>Расчета критического пути «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Обратным проходом»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начинается  с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вычисления   …….</w:t>
      </w:r>
    </w:p>
    <w:p w:rsidR="003F3307" w:rsidRPr="003F3307" w:rsidRDefault="003F3307" w:rsidP="003F3307">
      <w:pPr>
        <w:spacing w:after="0" w:line="240" w:lineRule="auto"/>
        <w:ind w:firstLine="567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A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исходного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события и продолжаются до тех пор, пока не будет достигнуто завершающее событие всей сети</w:t>
      </w:r>
    </w:p>
    <w:p w:rsidR="003F3307" w:rsidRPr="003F3307" w:rsidRDefault="003F3307" w:rsidP="003F3307">
      <w:pPr>
        <w:spacing w:after="0" w:line="240" w:lineRule="auto"/>
        <w:ind w:firstLine="567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B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критического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события и продолжаются до тех пор, пока не будет достигнуто завершающее событие всей сети</w:t>
      </w:r>
    </w:p>
    <w:p w:rsidR="003F3307" w:rsidRPr="003F3307" w:rsidRDefault="003F3307" w:rsidP="003F3307">
      <w:pPr>
        <w:spacing w:after="0" w:line="240" w:lineRule="auto"/>
        <w:ind w:firstLine="567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C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любого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события</w:t>
      </w:r>
    </w:p>
    <w:p w:rsidR="003F3307" w:rsidRPr="003F3307" w:rsidRDefault="003F3307" w:rsidP="003F3307">
      <w:pPr>
        <w:spacing w:after="0" w:line="240" w:lineRule="auto"/>
        <w:ind w:firstLine="567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D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завершающего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события сети и продолжаются, пока не будет достигнуто исходное событие</w:t>
      </w:r>
    </w:p>
    <w:p w:rsidR="003F3307" w:rsidRPr="003F3307" w:rsidRDefault="003F3307" w:rsidP="003F3307">
      <w:pPr>
        <w:spacing w:after="0" w:line="240" w:lineRule="auto"/>
        <w:ind w:firstLine="567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lastRenderedPageBreak/>
        <w:t>E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завершающего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события, до начального события</w:t>
      </w:r>
    </w:p>
    <w:p w:rsidR="003F3307" w:rsidRPr="003F3307" w:rsidRDefault="003F3307" w:rsidP="003F330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3F3307" w:rsidRPr="003F3307" w:rsidRDefault="003F3307" w:rsidP="003F330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eastAsia="ru-RU"/>
        </w:rPr>
        <w:t>5. Полный резерв времени представляет собой</w:t>
      </w:r>
    </w:p>
    <w:p w:rsidR="003F3307" w:rsidRPr="003F3307" w:rsidRDefault="003F3307" w:rsidP="003F3307">
      <w:pPr>
        <w:spacing w:after="0" w:line="240" w:lineRule="auto"/>
        <w:ind w:firstLine="284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A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максимально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возможная задержка работы не влияющая на окончательный срок выполнения проекта</w:t>
      </w:r>
    </w:p>
    <w:p w:rsidR="003F3307" w:rsidRPr="003F3307" w:rsidRDefault="003F3307" w:rsidP="003F3307">
      <w:pPr>
        <w:spacing w:after="0" w:line="240" w:lineRule="auto"/>
        <w:ind w:firstLine="284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B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не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вызывает  задержки в осуществлении всего проект</w:t>
      </w:r>
    </w:p>
    <w:p w:rsidR="003F3307" w:rsidRPr="003F3307" w:rsidRDefault="003F3307" w:rsidP="003F3307">
      <w:pPr>
        <w:spacing w:after="0" w:line="240" w:lineRule="auto"/>
        <w:ind w:firstLine="284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C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не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влияющей на начало последующих работ</w:t>
      </w:r>
    </w:p>
    <w:p w:rsidR="003F3307" w:rsidRPr="003F3307" w:rsidRDefault="003F3307" w:rsidP="003F3307">
      <w:pPr>
        <w:spacing w:after="0" w:line="240" w:lineRule="auto"/>
        <w:ind w:firstLine="284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D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не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оказывает никакого влияния на предшествующие и последующие работы</w:t>
      </w:r>
    </w:p>
    <w:p w:rsidR="003F3307" w:rsidRPr="003F3307" w:rsidRDefault="003F3307" w:rsidP="003F3307">
      <w:pPr>
        <w:spacing w:after="0" w:line="240" w:lineRule="auto"/>
        <w:ind w:firstLine="284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E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вызывает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задержки в осуществлении всего проект</w:t>
      </w:r>
    </w:p>
    <w:p w:rsidR="003F3307" w:rsidRPr="003F3307" w:rsidRDefault="003F3307" w:rsidP="003F330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3F3307" w:rsidRPr="003F3307" w:rsidRDefault="003F3307" w:rsidP="003F330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eastAsia="ru-RU"/>
        </w:rPr>
        <w:t>6.</w:t>
      </w:r>
      <w:r w:rsidRPr="003F3307">
        <w:rPr>
          <w:rFonts w:ascii="Times New Roman" w:eastAsia="Times New Roman" w:hAnsi="Times New Roman" w:cs="Times New Roman"/>
          <w:bCs/>
          <w:lang w:eastAsia="ru-RU"/>
        </w:rPr>
        <w:t xml:space="preserve"> Свободный резерв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 времени представляет собой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A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максимально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возможная задержка работы не влияющая на окончательный срок выполнения проекта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B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не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вызывающую задержки в осуществлении всего проект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C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не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влияющей на начало последующих работ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D</w:t>
      </w:r>
      <w:r w:rsidRPr="003F3307">
        <w:rPr>
          <w:rFonts w:ascii="Times New Roman" w:eastAsia="Times New Roman" w:hAnsi="Times New Roman" w:cs="Times New Roman"/>
          <w:lang w:eastAsia="ru-RU"/>
        </w:rPr>
        <w:t>) Не оказывает никакого влияния на предшествующие и последующие работы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E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вызывающую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задержки в осуществлении всего проект</w:t>
      </w:r>
    </w:p>
    <w:p w:rsidR="003F3307" w:rsidRPr="003F3307" w:rsidRDefault="003F3307" w:rsidP="003F330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3F3307" w:rsidRPr="003F3307" w:rsidRDefault="003F3307" w:rsidP="003F330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eastAsia="ru-RU"/>
        </w:rPr>
        <w:t>7.</w:t>
      </w:r>
      <w:r w:rsidRPr="003F3307">
        <w:rPr>
          <w:rFonts w:ascii="Times New Roman" w:eastAsia="Times New Roman" w:hAnsi="Times New Roman" w:cs="Times New Roman"/>
          <w:bCs/>
          <w:lang w:eastAsia="ru-RU"/>
        </w:rPr>
        <w:t xml:space="preserve"> Независимый резерв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 времени представляет собой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A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максимально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возможная задержка работы не влияющая на окончательный срок выполнения проекта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B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не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вызывающую задержки в осуществлении всего проект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C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не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влияющей на начало последующих работ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D</w:t>
      </w:r>
      <w:r w:rsidRPr="003F3307">
        <w:rPr>
          <w:rFonts w:ascii="Times New Roman" w:eastAsia="Times New Roman" w:hAnsi="Times New Roman" w:cs="Times New Roman"/>
          <w:lang w:eastAsia="ru-RU"/>
        </w:rPr>
        <w:t>) Не оказывает никакого влияния на предшествующие и последующие работы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E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вызывающую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задержки в осуществлении всего проект</w:t>
      </w:r>
    </w:p>
    <w:p w:rsidR="003F3307" w:rsidRPr="003F3307" w:rsidRDefault="003F3307" w:rsidP="003F330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3F3307" w:rsidRPr="003F3307" w:rsidRDefault="003F3307" w:rsidP="003F330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eastAsia="ru-RU"/>
        </w:rPr>
        <w:t>8.</w:t>
      </w:r>
      <w:r w:rsidRPr="003F3307">
        <w:rPr>
          <w:rFonts w:ascii="Times New Roman" w:eastAsia="Times New Roman" w:hAnsi="Times New Roman" w:cs="Times New Roman"/>
          <w:bCs/>
          <w:lang w:eastAsia="ru-RU"/>
        </w:rPr>
        <w:t xml:space="preserve"> Гарантированный резерв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 времени представляет собой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A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максимально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возможную задержку  работы не влияющая на окончательный срок выполнения проекта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B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не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вызывающую задержки в осуществлении всего проект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C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не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влияющей на начало последующих работ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D</w:t>
      </w:r>
      <w:r w:rsidRPr="003F3307">
        <w:rPr>
          <w:rFonts w:ascii="Times New Roman" w:eastAsia="Times New Roman" w:hAnsi="Times New Roman" w:cs="Times New Roman"/>
          <w:lang w:eastAsia="ru-RU"/>
        </w:rPr>
        <w:t>) Не оказывает никакого влияния на предшествующие и последующие работы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E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вызывающую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задержки в осуществлении всего проект</w:t>
      </w:r>
    </w:p>
    <w:p w:rsidR="003F3307" w:rsidRPr="003F3307" w:rsidRDefault="003F3307" w:rsidP="003F330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3F3307" w:rsidRPr="003F3307" w:rsidRDefault="003F3307" w:rsidP="003F3307">
      <w:pPr>
        <w:spacing w:after="0" w:line="240" w:lineRule="auto"/>
        <w:rPr>
          <w:rFonts w:ascii="Times New Roman" w:eastAsia="Times New Roman" w:hAnsi="Times New Roman" w:cs="Times New Roman"/>
          <w:bCs/>
          <w:lang w:eastAsia="ru-RU"/>
        </w:rPr>
      </w:pPr>
      <w:r w:rsidRPr="003F3307">
        <w:rPr>
          <w:rFonts w:ascii="Times New Roman" w:eastAsia="Times New Roman" w:hAnsi="Times New Roman" w:cs="Times New Roman"/>
          <w:lang w:eastAsia="ru-RU"/>
        </w:rPr>
        <w:t>9.</w:t>
      </w:r>
      <w:r w:rsidRPr="003F3307">
        <w:rPr>
          <w:rFonts w:ascii="Times New Roman" w:eastAsia="Times New Roman" w:hAnsi="Times New Roman" w:cs="Times New Roman"/>
          <w:bCs/>
          <w:lang w:eastAsia="ru-RU"/>
        </w:rPr>
        <w:t xml:space="preserve"> Что представляет собой критический путь 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bCs/>
          <w:lang w:eastAsia="ru-RU"/>
        </w:rPr>
      </w:pPr>
      <w:r w:rsidRPr="003F3307">
        <w:rPr>
          <w:rFonts w:ascii="Times New Roman" w:eastAsia="Times New Roman" w:hAnsi="Times New Roman" w:cs="Times New Roman"/>
          <w:bCs/>
          <w:lang w:val="en-US" w:eastAsia="ru-RU"/>
        </w:rPr>
        <w:t>A</w:t>
      </w:r>
      <w:r w:rsidRPr="003F3307">
        <w:rPr>
          <w:rFonts w:ascii="Times New Roman" w:eastAsia="Times New Roman" w:hAnsi="Times New Roman" w:cs="Times New Roman"/>
          <w:bCs/>
          <w:lang w:eastAsia="ru-RU"/>
        </w:rPr>
        <w:t>)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непрерывную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последовательность критических работ, не связывающих исходных и завершающих событий сети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bCs/>
          <w:lang w:eastAsia="ru-RU"/>
        </w:rPr>
      </w:pPr>
      <w:r w:rsidRPr="003F3307">
        <w:rPr>
          <w:rFonts w:ascii="Times New Roman" w:eastAsia="Times New Roman" w:hAnsi="Times New Roman" w:cs="Times New Roman"/>
          <w:bCs/>
          <w:lang w:val="en-US" w:eastAsia="ru-RU"/>
        </w:rPr>
        <w:t>B</w:t>
      </w:r>
      <w:r w:rsidRPr="003F3307">
        <w:rPr>
          <w:rFonts w:ascii="Times New Roman" w:eastAsia="Times New Roman" w:hAnsi="Times New Roman" w:cs="Times New Roman"/>
          <w:bCs/>
          <w:lang w:eastAsia="ru-RU"/>
        </w:rPr>
        <w:t>)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прерывистую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последовательность критических работ, связывающих исходное и завершающее события сети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bCs/>
          <w:lang w:eastAsia="ru-RU"/>
        </w:rPr>
      </w:pPr>
      <w:r w:rsidRPr="003F3307">
        <w:rPr>
          <w:rFonts w:ascii="Times New Roman" w:eastAsia="Times New Roman" w:hAnsi="Times New Roman" w:cs="Times New Roman"/>
          <w:bCs/>
          <w:lang w:val="en-US" w:eastAsia="ru-RU"/>
        </w:rPr>
        <w:t>C</w:t>
      </w:r>
      <w:r w:rsidRPr="003F3307">
        <w:rPr>
          <w:rFonts w:ascii="Times New Roman" w:eastAsia="Times New Roman" w:hAnsi="Times New Roman" w:cs="Times New Roman"/>
          <w:bCs/>
          <w:lang w:eastAsia="ru-RU"/>
        </w:rPr>
        <w:t>)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непрерывную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последовательность критических работ, связывающих исходное и завершающее события сети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bCs/>
          <w:lang w:eastAsia="ru-RU"/>
        </w:rPr>
      </w:pPr>
      <w:r w:rsidRPr="003F3307">
        <w:rPr>
          <w:rFonts w:ascii="Times New Roman" w:eastAsia="Times New Roman" w:hAnsi="Times New Roman" w:cs="Times New Roman"/>
          <w:bCs/>
          <w:lang w:val="en-US" w:eastAsia="ru-RU"/>
        </w:rPr>
        <w:t>D</w:t>
      </w:r>
      <w:r w:rsidRPr="003F3307">
        <w:rPr>
          <w:rFonts w:ascii="Times New Roman" w:eastAsia="Times New Roman" w:hAnsi="Times New Roman" w:cs="Times New Roman"/>
          <w:bCs/>
          <w:lang w:eastAsia="ru-RU"/>
        </w:rPr>
        <w:t>)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обратную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последовательность критических работ 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bCs/>
          <w:lang w:eastAsia="ru-RU"/>
        </w:rPr>
      </w:pPr>
      <w:r w:rsidRPr="003F3307">
        <w:rPr>
          <w:rFonts w:ascii="Times New Roman" w:eastAsia="Times New Roman" w:hAnsi="Times New Roman" w:cs="Times New Roman"/>
          <w:bCs/>
          <w:lang w:val="en-US" w:eastAsia="ru-RU"/>
        </w:rPr>
        <w:t>E</w:t>
      </w:r>
      <w:r w:rsidRPr="003F3307">
        <w:rPr>
          <w:rFonts w:ascii="Times New Roman" w:eastAsia="Times New Roman" w:hAnsi="Times New Roman" w:cs="Times New Roman"/>
          <w:bCs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bCs/>
          <w:lang w:eastAsia="ru-RU"/>
        </w:rPr>
        <w:t>конечные</w:t>
      </w:r>
      <w:proofErr w:type="gramEnd"/>
      <w:r w:rsidRPr="003F3307">
        <w:rPr>
          <w:rFonts w:ascii="Times New Roman" w:eastAsia="Times New Roman" w:hAnsi="Times New Roman" w:cs="Times New Roman"/>
          <w:bCs/>
          <w:lang w:eastAsia="ru-RU"/>
        </w:rPr>
        <w:t xml:space="preserve"> события сети</w:t>
      </w:r>
    </w:p>
    <w:p w:rsidR="003F3307" w:rsidRPr="003F3307" w:rsidRDefault="003F3307" w:rsidP="003F3307">
      <w:pPr>
        <w:spacing w:after="0" w:line="240" w:lineRule="auto"/>
        <w:rPr>
          <w:rFonts w:ascii="Times New Roman" w:eastAsia="Times New Roman" w:hAnsi="Times New Roman" w:cs="Times New Roman"/>
          <w:bCs/>
          <w:lang w:eastAsia="ru-RU"/>
        </w:rPr>
      </w:pPr>
    </w:p>
    <w:p w:rsidR="003F3307" w:rsidRPr="003F3307" w:rsidRDefault="003F3307" w:rsidP="003F330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bCs/>
          <w:lang w:eastAsia="ru-RU"/>
        </w:rPr>
        <w:t xml:space="preserve">10.В чем уникальность </w:t>
      </w:r>
      <w:r w:rsidRPr="003F3307">
        <w:rPr>
          <w:rFonts w:ascii="Times New Roman" w:eastAsia="Times New Roman" w:hAnsi="Times New Roman" w:cs="Times New Roman"/>
          <w:lang w:eastAsia="ru-RU"/>
        </w:rPr>
        <w:t>фиктивной работы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A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не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требует затрат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B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не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требует вложений</w:t>
      </w:r>
    </w:p>
    <w:p w:rsidR="003F3307" w:rsidRPr="003F3307" w:rsidRDefault="003F3307" w:rsidP="003F330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C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не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требуют затрат ни времени, ни ресурсов</w:t>
      </w:r>
    </w:p>
    <w:p w:rsidR="003F3307" w:rsidRPr="003F3307" w:rsidRDefault="003F3307" w:rsidP="003F330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lang w:eastAsia="ru-RU"/>
        </w:rPr>
      </w:pPr>
      <w:r w:rsidRPr="003F3307">
        <w:rPr>
          <w:rFonts w:ascii="Times New Roman" w:eastAsia="Times New Roman" w:hAnsi="Times New Roman" w:cs="Times New Roman"/>
          <w:lang w:val="en-US" w:eastAsia="ru-RU"/>
        </w:rPr>
        <w:t>D</w:t>
      </w:r>
      <w:r w:rsidRPr="003F3307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3F3307">
        <w:rPr>
          <w:rFonts w:ascii="Times New Roman" w:eastAsia="Times New Roman" w:hAnsi="Times New Roman" w:cs="Times New Roman"/>
          <w:lang w:eastAsia="ru-RU"/>
        </w:rPr>
        <w:t>требуют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затрат, но не требует времени</w:t>
      </w:r>
    </w:p>
    <w:p w:rsidR="003F3307" w:rsidRPr="003F3307" w:rsidRDefault="003F3307" w:rsidP="003F3307">
      <w:pPr>
        <w:spacing w:after="0" w:line="240" w:lineRule="auto"/>
        <w:ind w:firstLine="42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3F3307">
        <w:rPr>
          <w:rFonts w:ascii="Times New Roman" w:eastAsia="Times New Roman" w:hAnsi="Times New Roman" w:cs="Times New Roman"/>
          <w:lang w:val="en-US" w:eastAsia="ru-RU"/>
        </w:rPr>
        <w:t>E</w:t>
      </w:r>
      <w:r w:rsidRPr="003F3307">
        <w:rPr>
          <w:rFonts w:ascii="Times New Roman" w:eastAsia="Times New Roman" w:hAnsi="Times New Roman" w:cs="Times New Roman"/>
          <w:lang w:eastAsia="ru-RU"/>
        </w:rPr>
        <w:t>)требует</w:t>
      </w:r>
      <w:proofErr w:type="gramEnd"/>
      <w:r w:rsidRPr="003F3307">
        <w:rPr>
          <w:rFonts w:ascii="Times New Roman" w:eastAsia="Times New Roman" w:hAnsi="Times New Roman" w:cs="Times New Roman"/>
          <w:lang w:eastAsia="ru-RU"/>
        </w:rPr>
        <w:t xml:space="preserve"> больше времени</w:t>
      </w:r>
    </w:p>
    <w:p w:rsidR="003F3307" w:rsidRPr="003F3307" w:rsidRDefault="003F3307" w:rsidP="003F330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F3307" w:rsidRPr="003F3307" w:rsidRDefault="003F3307" w:rsidP="003F330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F3307" w:rsidRPr="003F3307" w:rsidRDefault="003F3307" w:rsidP="003F33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3F330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Литература</w:t>
      </w:r>
      <w:r w:rsidRPr="003F3307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: </w:t>
      </w:r>
    </w:p>
    <w:p w:rsidR="003F3307" w:rsidRPr="003F3307" w:rsidRDefault="003F3307" w:rsidP="003F3307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993"/>
        <w:contextualSpacing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proofErr w:type="spellStart"/>
      <w:r w:rsidRPr="003F3307"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  <w:t>Горбовцов</w:t>
      </w:r>
      <w:proofErr w:type="spellEnd"/>
      <w:r w:rsidRPr="003F3307"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  <w:t xml:space="preserve"> Г.Я. Управление проектом. Уч. Пособие - М.: МЭСИ.  2009 – 98с.</w:t>
      </w:r>
    </w:p>
    <w:p w:rsidR="003F3307" w:rsidRPr="003F3307" w:rsidRDefault="003F3307" w:rsidP="003F3307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142" w:firstLine="851"/>
        <w:contextualSpacing/>
        <w:jc w:val="both"/>
        <w:rPr>
          <w:rFonts w:ascii="Times New Roman" w:eastAsia="Times New Roman" w:hAnsi="Times New Roman" w:cs="Times New Roman"/>
          <w:lang w:val="pl-PL"/>
        </w:rPr>
      </w:pPr>
      <w:proofErr w:type="spellStart"/>
      <w:r w:rsidRPr="003F3307">
        <w:rPr>
          <w:rFonts w:ascii="Times New Roman" w:eastAsia="Times New Roman" w:hAnsi="Times New Roman" w:cs="Times New Roman"/>
          <w:lang w:val="uk-UA"/>
        </w:rPr>
        <w:t>Слонец</w:t>
      </w:r>
      <w:proofErr w:type="spellEnd"/>
      <w:r w:rsidRPr="003F3307">
        <w:rPr>
          <w:rFonts w:ascii="Times New Roman" w:eastAsia="Times New Roman" w:hAnsi="Times New Roman" w:cs="Times New Roman"/>
          <w:lang w:val="uk-UA"/>
        </w:rPr>
        <w:t xml:space="preserve"> И., </w:t>
      </w:r>
      <w:proofErr w:type="spellStart"/>
      <w:r w:rsidRPr="003F3307">
        <w:rPr>
          <w:rFonts w:ascii="Times New Roman" w:eastAsia="Times New Roman" w:hAnsi="Times New Roman" w:cs="Times New Roman"/>
          <w:lang w:val="uk-UA"/>
        </w:rPr>
        <w:t>Гранецкий</w:t>
      </w:r>
      <w:proofErr w:type="spellEnd"/>
      <w:r w:rsidRPr="003F3307">
        <w:rPr>
          <w:rFonts w:ascii="Times New Roman" w:eastAsia="Times New Roman" w:hAnsi="Times New Roman" w:cs="Times New Roman"/>
          <w:lang w:val="uk-UA"/>
        </w:rPr>
        <w:t xml:space="preserve"> В.Н., </w:t>
      </w:r>
      <w:proofErr w:type="spellStart"/>
      <w:r w:rsidRPr="003F3307">
        <w:rPr>
          <w:rFonts w:ascii="Times New Roman" w:eastAsia="Times New Roman" w:hAnsi="Times New Roman" w:cs="Times New Roman"/>
          <w:lang w:val="uk-UA"/>
        </w:rPr>
        <w:t>Жакенова</w:t>
      </w:r>
      <w:proofErr w:type="spellEnd"/>
      <w:r w:rsidRPr="003F3307">
        <w:rPr>
          <w:rFonts w:ascii="Times New Roman" w:eastAsia="Times New Roman" w:hAnsi="Times New Roman" w:cs="Times New Roman"/>
          <w:lang w:val="uk-UA"/>
        </w:rPr>
        <w:t xml:space="preserve"> Г.И. </w:t>
      </w:r>
      <w:proofErr w:type="spellStart"/>
      <w:r w:rsidRPr="003F3307">
        <w:rPr>
          <w:rFonts w:ascii="Times New Roman" w:eastAsia="Times New Roman" w:hAnsi="Times New Roman" w:cs="Times New Roman"/>
          <w:lang w:val="uk-UA"/>
        </w:rPr>
        <w:t>Управление</w:t>
      </w:r>
      <w:proofErr w:type="spellEnd"/>
      <w:r w:rsidRPr="003F3307">
        <w:rPr>
          <w:rFonts w:ascii="Times New Roman" w:eastAsia="Times New Roman" w:hAnsi="Times New Roman" w:cs="Times New Roman"/>
          <w:lang w:val="uk-UA"/>
        </w:rPr>
        <w:t xml:space="preserve"> проектом. </w:t>
      </w:r>
      <w:proofErr w:type="spellStart"/>
      <w:r w:rsidRPr="003F3307">
        <w:rPr>
          <w:rFonts w:ascii="Times New Roman" w:eastAsia="Times New Roman" w:hAnsi="Times New Roman" w:cs="Times New Roman"/>
          <w:lang w:val="uk-UA"/>
        </w:rPr>
        <w:t>Учебно-методическое</w:t>
      </w:r>
      <w:proofErr w:type="spellEnd"/>
      <w:r w:rsidRPr="003F3307">
        <w:rPr>
          <w:rFonts w:ascii="Times New Roman" w:eastAsia="Times New Roman" w:hAnsi="Times New Roman" w:cs="Times New Roman"/>
          <w:lang w:val="uk-UA"/>
        </w:rPr>
        <w:t xml:space="preserve"> </w:t>
      </w:r>
      <w:proofErr w:type="spellStart"/>
      <w:r w:rsidRPr="003F3307">
        <w:rPr>
          <w:rFonts w:ascii="Times New Roman" w:eastAsia="Times New Roman" w:hAnsi="Times New Roman" w:cs="Times New Roman"/>
          <w:lang w:val="uk-UA"/>
        </w:rPr>
        <w:t>пособие</w:t>
      </w:r>
      <w:proofErr w:type="spellEnd"/>
      <w:r w:rsidRPr="003F3307">
        <w:rPr>
          <w:rFonts w:ascii="Times New Roman" w:eastAsia="Times New Roman" w:hAnsi="Times New Roman" w:cs="Times New Roman"/>
          <w:lang w:val="uk-UA"/>
        </w:rPr>
        <w:t xml:space="preserve"> – ВКГТУ. Усть-</w:t>
      </w:r>
      <w:proofErr w:type="spellStart"/>
      <w:r w:rsidRPr="003F3307">
        <w:rPr>
          <w:rFonts w:ascii="Times New Roman" w:eastAsia="Times New Roman" w:hAnsi="Times New Roman" w:cs="Times New Roman"/>
          <w:lang w:val="uk-UA"/>
        </w:rPr>
        <w:t>Каменогорск</w:t>
      </w:r>
      <w:proofErr w:type="spellEnd"/>
      <w:r w:rsidRPr="003F3307">
        <w:rPr>
          <w:rFonts w:ascii="Times New Roman" w:eastAsia="Times New Roman" w:hAnsi="Times New Roman" w:cs="Times New Roman"/>
          <w:lang w:val="uk-UA"/>
        </w:rPr>
        <w:t>, 2014, -124с.</w:t>
      </w:r>
    </w:p>
    <w:p w:rsidR="003F3307" w:rsidRPr="003F3307" w:rsidRDefault="003F3307" w:rsidP="003F3307">
      <w:pPr>
        <w:numPr>
          <w:ilvl w:val="0"/>
          <w:numId w:val="1"/>
        </w:numPr>
        <w:tabs>
          <w:tab w:val="left" w:pos="993"/>
        </w:tabs>
        <w:spacing w:after="0" w:line="240" w:lineRule="auto"/>
        <w:ind w:hanging="436"/>
        <w:contextualSpacing/>
        <w:jc w:val="both"/>
        <w:rPr>
          <w:rFonts w:ascii="Times New Roman" w:eastAsia="Times New Roman" w:hAnsi="Times New Roman" w:cs="Times New Roman"/>
          <w:lang w:val="pl-PL"/>
        </w:rPr>
      </w:pPr>
      <w:proofErr w:type="spellStart"/>
      <w:r w:rsidRPr="003F3307">
        <w:rPr>
          <w:rFonts w:ascii="Times New Roman" w:eastAsia="Times New Roman" w:hAnsi="Times New Roman" w:cs="Times New Roman"/>
          <w:lang w:val="uk-UA"/>
        </w:rPr>
        <w:t>Гаева</w:t>
      </w:r>
      <w:proofErr w:type="spellEnd"/>
      <w:r w:rsidRPr="003F3307">
        <w:rPr>
          <w:rFonts w:ascii="Times New Roman" w:eastAsia="Times New Roman" w:hAnsi="Times New Roman" w:cs="Times New Roman"/>
          <w:lang w:val="uk-UA"/>
        </w:rPr>
        <w:t xml:space="preserve"> А.Ф.,  </w:t>
      </w:r>
      <w:proofErr w:type="spellStart"/>
      <w:r w:rsidRPr="003F3307">
        <w:rPr>
          <w:rFonts w:ascii="Times New Roman" w:eastAsia="Times New Roman" w:hAnsi="Times New Roman" w:cs="Times New Roman"/>
          <w:lang w:val="uk-UA"/>
        </w:rPr>
        <w:t>Усик</w:t>
      </w:r>
      <w:proofErr w:type="spellEnd"/>
      <w:r w:rsidRPr="003F3307">
        <w:rPr>
          <w:rFonts w:ascii="Times New Roman" w:eastAsia="Times New Roman" w:hAnsi="Times New Roman" w:cs="Times New Roman"/>
          <w:lang w:val="uk-UA"/>
        </w:rPr>
        <w:t xml:space="preserve"> С.А.  </w:t>
      </w:r>
      <w:proofErr w:type="spellStart"/>
      <w:r w:rsidRPr="003F3307">
        <w:rPr>
          <w:rFonts w:ascii="Times New Roman" w:eastAsia="Times New Roman" w:hAnsi="Times New Roman" w:cs="Times New Roman"/>
          <w:lang w:val="uk-UA"/>
        </w:rPr>
        <w:t>Курсовое</w:t>
      </w:r>
      <w:proofErr w:type="spellEnd"/>
      <w:r w:rsidRPr="003F3307">
        <w:rPr>
          <w:rFonts w:ascii="Times New Roman" w:eastAsia="Times New Roman" w:hAnsi="Times New Roman" w:cs="Times New Roman"/>
          <w:lang w:val="uk-UA"/>
        </w:rPr>
        <w:t xml:space="preserve"> </w:t>
      </w:r>
      <w:proofErr w:type="spellStart"/>
      <w:r w:rsidRPr="003F3307">
        <w:rPr>
          <w:rFonts w:ascii="Times New Roman" w:eastAsia="Times New Roman" w:hAnsi="Times New Roman" w:cs="Times New Roman"/>
          <w:lang w:val="uk-UA"/>
        </w:rPr>
        <w:t>проектирование</w:t>
      </w:r>
      <w:proofErr w:type="spellEnd"/>
      <w:r w:rsidRPr="003F3307">
        <w:rPr>
          <w:rFonts w:ascii="Times New Roman" w:eastAsia="Times New Roman" w:hAnsi="Times New Roman" w:cs="Times New Roman"/>
          <w:lang w:val="uk-UA"/>
        </w:rPr>
        <w:t xml:space="preserve">. М.: </w:t>
      </w:r>
      <w:proofErr w:type="spellStart"/>
      <w:r w:rsidRPr="003F3307">
        <w:rPr>
          <w:rFonts w:ascii="Times New Roman" w:eastAsia="Times New Roman" w:hAnsi="Times New Roman" w:cs="Times New Roman"/>
          <w:lang w:val="uk-UA"/>
        </w:rPr>
        <w:t>Издательство</w:t>
      </w:r>
      <w:proofErr w:type="spellEnd"/>
      <w:r w:rsidRPr="003F3307">
        <w:rPr>
          <w:rFonts w:ascii="Times New Roman" w:eastAsia="Times New Roman" w:hAnsi="Times New Roman" w:cs="Times New Roman"/>
          <w:lang w:val="uk-UA"/>
        </w:rPr>
        <w:t>.  1975 - 423с.</w:t>
      </w:r>
    </w:p>
    <w:p w:rsidR="00637E65" w:rsidRPr="003F3307" w:rsidRDefault="00637E65">
      <w:pPr>
        <w:rPr>
          <w:lang w:val="pl-PL"/>
        </w:rPr>
      </w:pPr>
    </w:p>
    <w:sectPr w:rsidR="00637E65" w:rsidRPr="003F33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9F0A9C"/>
    <w:multiLevelType w:val="hybridMultilevel"/>
    <w:tmpl w:val="70364C88"/>
    <w:lvl w:ilvl="0" w:tplc="E72074AC">
      <w:start w:val="1"/>
      <w:numFmt w:val="decimal"/>
      <w:lvlText w:val="%1."/>
      <w:lvlJc w:val="left"/>
      <w:pPr>
        <w:ind w:left="10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7" w:hanging="360"/>
      </w:pPr>
    </w:lvl>
    <w:lvl w:ilvl="2" w:tplc="0419001B" w:tentative="1">
      <w:start w:val="1"/>
      <w:numFmt w:val="lowerRoman"/>
      <w:lvlText w:val="%3."/>
      <w:lvlJc w:val="right"/>
      <w:pPr>
        <w:ind w:left="2537" w:hanging="180"/>
      </w:pPr>
    </w:lvl>
    <w:lvl w:ilvl="3" w:tplc="0419000F" w:tentative="1">
      <w:start w:val="1"/>
      <w:numFmt w:val="decimal"/>
      <w:lvlText w:val="%4."/>
      <w:lvlJc w:val="left"/>
      <w:pPr>
        <w:ind w:left="3257" w:hanging="360"/>
      </w:pPr>
    </w:lvl>
    <w:lvl w:ilvl="4" w:tplc="04190019" w:tentative="1">
      <w:start w:val="1"/>
      <w:numFmt w:val="lowerLetter"/>
      <w:lvlText w:val="%5."/>
      <w:lvlJc w:val="left"/>
      <w:pPr>
        <w:ind w:left="3977" w:hanging="360"/>
      </w:pPr>
    </w:lvl>
    <w:lvl w:ilvl="5" w:tplc="0419001B" w:tentative="1">
      <w:start w:val="1"/>
      <w:numFmt w:val="lowerRoman"/>
      <w:lvlText w:val="%6."/>
      <w:lvlJc w:val="right"/>
      <w:pPr>
        <w:ind w:left="4697" w:hanging="180"/>
      </w:pPr>
    </w:lvl>
    <w:lvl w:ilvl="6" w:tplc="0419000F" w:tentative="1">
      <w:start w:val="1"/>
      <w:numFmt w:val="decimal"/>
      <w:lvlText w:val="%7."/>
      <w:lvlJc w:val="left"/>
      <w:pPr>
        <w:ind w:left="5417" w:hanging="360"/>
      </w:pPr>
    </w:lvl>
    <w:lvl w:ilvl="7" w:tplc="04190019" w:tentative="1">
      <w:start w:val="1"/>
      <w:numFmt w:val="lowerLetter"/>
      <w:lvlText w:val="%8."/>
      <w:lvlJc w:val="left"/>
      <w:pPr>
        <w:ind w:left="6137" w:hanging="360"/>
      </w:pPr>
    </w:lvl>
    <w:lvl w:ilvl="8" w:tplc="0419001B" w:tentative="1">
      <w:start w:val="1"/>
      <w:numFmt w:val="lowerRoman"/>
      <w:lvlText w:val="%9."/>
      <w:lvlJc w:val="right"/>
      <w:pPr>
        <w:ind w:left="6857" w:hanging="180"/>
      </w:pPr>
    </w:lvl>
  </w:abstractNum>
  <w:abstractNum w:abstractNumId="1">
    <w:nsid w:val="7325309A"/>
    <w:multiLevelType w:val="hybridMultilevel"/>
    <w:tmpl w:val="9C4C93C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D39"/>
    <w:rsid w:val="003F3307"/>
    <w:rsid w:val="00637E65"/>
    <w:rsid w:val="00851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C9D55C-A245-44F7-9AE9-E414ED329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666</Words>
  <Characters>3799</Characters>
  <Application>Microsoft Office Word</Application>
  <DocSecurity>0</DocSecurity>
  <Lines>31</Lines>
  <Paragraphs>8</Paragraphs>
  <ScaleCrop>false</ScaleCrop>
  <Company>SPecialiST RePack</Company>
  <LinksUpToDate>false</LinksUpToDate>
  <CharactersWithSpaces>4457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2020-04-01T16:51:00Z</dcterms:created>
  <dcterms:modified xsi:type="dcterms:W3CDTF">2020-04-01T16:51:00Z</dcterms:modified>
</cp:coreProperties>
</file>